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05151" w14:textId="77777777" w:rsidR="00F1107F" w:rsidRDefault="00F1107F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7EDC7D4B" w14:textId="77777777" w:rsidR="00F1107F" w:rsidRDefault="00000000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CLÁUSULA JPRD MODELO</w:t>
      </w:r>
    </w:p>
    <w:p w14:paraId="6BBFA399" w14:textId="77777777" w:rsidR="00F1107F" w:rsidRDefault="00F1107F">
      <w:pPr>
        <w:spacing w:line="360" w:lineRule="auto"/>
        <w:jc w:val="center"/>
        <w:rPr>
          <w:rFonts w:ascii="Montserrat" w:eastAsia="Montserrat" w:hAnsi="Montserrat" w:cs="Montserrat"/>
          <w:b/>
          <w:bCs/>
        </w:rPr>
      </w:pPr>
    </w:p>
    <w:p w14:paraId="31F42071" w14:textId="77777777" w:rsidR="00F1107F" w:rsidRDefault="00000000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Cualquier disputa, controversia o reclamación que surja de, o se relacione directa o indirectamente con la celebración, interpretación, ejecución, cumplimiento, resolución o invalidez del presente contrato, será sometida en primer lugar, a una Junta de Prevención y Resolución de Disputas (en adelante, la "Junta").</w:t>
      </w:r>
    </w:p>
    <w:p w14:paraId="7D8D4C44" w14:textId="77777777" w:rsidR="00F1107F" w:rsidRDefault="00F1107F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</w:p>
    <w:p w14:paraId="30B3B5E7" w14:textId="77777777" w:rsidR="00F1107F" w:rsidRDefault="00000000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La Junta será organizada y administrada por ACIR INTERNACIONAL. El procedimiento se desarrollará con estricta sujeción al Reglamento de Juntas de Prevención y Resolución de Disputas de dicha institución, vigente a la fecha de presentación de la solicitud, cuyas normas las partes declaran conocer y aceptar de manera incondicional.</w:t>
      </w:r>
    </w:p>
    <w:p w14:paraId="795639A7" w14:textId="77777777" w:rsidR="00F1107F" w:rsidRDefault="00F1107F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</w:p>
    <w:p w14:paraId="7BEEBA98" w14:textId="77777777" w:rsidR="00F1107F" w:rsidRDefault="00000000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La Junta estará conformada por [indicar número: un (1) / tres (3)] miembro(s), designado(s) de conformidad con el referido Reglamento. El idioma del procedimiento será el [indicar idioma] y la sede de la Junta será [indicar ciudad y país].</w:t>
      </w:r>
    </w:p>
    <w:p w14:paraId="10794E09" w14:textId="77777777" w:rsidR="00F1107F" w:rsidRDefault="00F1107F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</w:p>
    <w:p w14:paraId="18B369A4" w14:textId="77777777" w:rsidR="00F1107F" w:rsidRDefault="00000000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Las partes reconocen y aceptan que las decisiones emitidas por la Junta tienen carácter vinculante y son de cumplimiento obligatorio e inmediato. Ninguna de las partes podrá suspender o alterar la ejecución de sus obligaciones contractuales con base en el inicio de este procedimiento.</w:t>
      </w:r>
    </w:p>
    <w:p w14:paraId="35E87F29" w14:textId="77777777" w:rsidR="00F1107F" w:rsidRDefault="00F1107F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</w:p>
    <w:p w14:paraId="336325C8" w14:textId="4CFCB9F6" w:rsidR="00F1107F" w:rsidRDefault="00000000">
      <w:pPr>
        <w:spacing w:line="360" w:lineRule="auto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En caso de que una de las partes notifique formalmente su disconformidad con la decisión de la Junta dentro del plazo establecido en el Reglamento de ACIR INTERNACIONAL, o si la Junta no emite su decisión en plazo, la controversia será sometida a resolución definitiva mediante arbitraje, conforme a la cláusula arbitral aplicable a este contrato. Las Partes acuerdan que es condición obligatoria para el inicio del arbitraje el haber concluido de modo previo el procedimiento ante la J</w:t>
      </w:r>
      <w:r w:rsidR="00FC4A2B">
        <w:rPr>
          <w:rFonts w:ascii="Montserrat Medium" w:eastAsia="Montserrat Medium" w:hAnsi="Montserrat Medium" w:cs="Montserrat Medium"/>
        </w:rPr>
        <w:t>P</w:t>
      </w:r>
      <w:r>
        <w:rPr>
          <w:rFonts w:ascii="Montserrat Medium" w:eastAsia="Montserrat Medium" w:hAnsi="Montserrat Medium" w:cs="Montserrat Medium"/>
        </w:rPr>
        <w:t>RD.</w:t>
      </w:r>
    </w:p>
    <w:sectPr w:rsidR="00F1107F">
      <w:headerReference w:type="default" r:id="rId6"/>
      <w:footerReference w:type="default" r:id="rId7"/>
      <w:pgSz w:w="11906" w:h="16838"/>
      <w:pgMar w:top="2608" w:right="1021" w:bottom="2948" w:left="102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AFFF0" w14:textId="77777777" w:rsidR="006E692C" w:rsidRDefault="006E692C">
      <w:r>
        <w:separator/>
      </w:r>
    </w:p>
  </w:endnote>
  <w:endnote w:type="continuationSeparator" w:id="0">
    <w:p w14:paraId="65AA4FFA" w14:textId="77777777" w:rsidR="006E692C" w:rsidRDefault="006E6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DC1B45D2-B64A-4EB8-8DFD-C657A7AB4C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2" w:fontKey="{768231B0-947D-40FF-AD6A-DF7E60B2902B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4160D2AD-8176-41E3-B0F7-2C155958DC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082C15-D34D-4C43-8B42-DAC118F7BC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1673B8-F641-447B-B1EB-B5EF9F707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F3FD1" w14:textId="77777777" w:rsidR="00F1107F" w:rsidRDefault="00F110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6"/>
      </w:tabs>
      <w:rPr>
        <w:color w:val="000000"/>
      </w:rPr>
    </w:pPr>
  </w:p>
  <w:p w14:paraId="52DFF0CB" w14:textId="77777777" w:rsidR="00F1107F" w:rsidRDefault="00F110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6"/>
      </w:tabs>
      <w:rPr>
        <w:color w:val="000000"/>
      </w:rPr>
    </w:pPr>
  </w:p>
  <w:p w14:paraId="74257A9A" w14:textId="77777777" w:rsidR="00F110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6"/>
      </w:tabs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85660" w14:textId="77777777" w:rsidR="006E692C" w:rsidRDefault="006E692C">
      <w:r>
        <w:separator/>
      </w:r>
    </w:p>
  </w:footnote>
  <w:footnote w:type="continuationSeparator" w:id="0">
    <w:p w14:paraId="5BEAB345" w14:textId="77777777" w:rsidR="006E692C" w:rsidRDefault="006E6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ADF5B" w14:textId="77777777" w:rsidR="00F110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E6394FD" wp14:editId="3D576FC6">
          <wp:simplePos x="0" y="0"/>
          <wp:positionH relativeFrom="column">
            <wp:posOffset>-648334</wp:posOffset>
          </wp:positionH>
          <wp:positionV relativeFrom="paragraph">
            <wp:posOffset>-459671</wp:posOffset>
          </wp:positionV>
          <wp:extent cx="7598004" cy="1073937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004" cy="107393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07F"/>
    <w:rsid w:val="004D36B3"/>
    <w:rsid w:val="006E692C"/>
    <w:rsid w:val="00F1107F"/>
    <w:rsid w:val="00FC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02859C"/>
  <w15:docId w15:val="{03040C8A-AC29-4D09-8A6C-78D9C6C4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Edgardo Guerrero</cp:lastModifiedBy>
  <cp:revision>3</cp:revision>
  <dcterms:created xsi:type="dcterms:W3CDTF">2026-07-14T02:47:00Z</dcterms:created>
  <dcterms:modified xsi:type="dcterms:W3CDTF">2026-07-14T02:47:00Z</dcterms:modified>
</cp:coreProperties>
</file>